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3BE" w:rsidP="00764A78" w:rsidRDefault="00EB03BE" w14:paraId="471416F0" w14:textId="07D98AEE">
      <w:pPr>
        <w:tabs>
          <w:tab w:val="left" w:pos="8027"/>
        </w:tabs>
        <w:rPr>
          <w:sz w:val="28"/>
          <w:szCs w:val="28"/>
        </w:rPr>
      </w:pPr>
    </w:p>
    <w:p w:rsidR="00E936E8" w:rsidP="00764A78" w:rsidRDefault="00E936E8" w14:paraId="5774B6CF" w14:textId="43C841A8">
      <w:pPr>
        <w:tabs>
          <w:tab w:val="left" w:pos="802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Task 1</w:t>
      </w:r>
    </w:p>
    <w:p w:rsidR="00E936E8" w:rsidP="00764A78" w:rsidRDefault="00E936E8" w14:paraId="7A18BACE" w14:textId="21C37742">
      <w:pPr>
        <w:tabs>
          <w:tab w:val="left" w:pos="8027"/>
        </w:tabs>
        <w:rPr>
          <w:b/>
          <w:sz w:val="28"/>
          <w:szCs w:val="28"/>
          <w:u w:val="single"/>
        </w:rPr>
      </w:pPr>
    </w:p>
    <w:p w:rsidR="00E936E8" w:rsidP="00764A78" w:rsidRDefault="002455D9" w14:paraId="62C2F3B8" w14:textId="48DBB239">
      <w:pPr>
        <w:tabs>
          <w:tab w:val="left" w:pos="8027"/>
        </w:tabs>
        <w:rPr>
          <w:sz w:val="28"/>
          <w:szCs w:val="28"/>
        </w:rPr>
      </w:pPr>
      <w:r w:rsidRPr="4B1F8C13" w:rsidR="002455D9">
        <w:rPr>
          <w:sz w:val="28"/>
          <w:szCs w:val="28"/>
        </w:rPr>
        <w:t>The</w:t>
      </w:r>
      <w:r w:rsidRPr="4B1F8C13" w:rsidR="00E936E8">
        <w:rPr>
          <w:sz w:val="28"/>
          <w:szCs w:val="28"/>
        </w:rPr>
        <w:t xml:space="preserve"> first task is to follow the news organisations below on social media. You should then read a selection of articles regularly to enhance your knowledge and understanding. </w:t>
      </w:r>
      <w:r w:rsidRPr="4B1F8C13" w:rsidR="3771F575">
        <w:rPr>
          <w:sz w:val="28"/>
          <w:szCs w:val="28"/>
        </w:rPr>
        <w:t xml:space="preserve">It is essential that you keep up to date with politics news </w:t>
      </w:r>
      <w:r w:rsidRPr="4B1F8C13" w:rsidR="064B3AE6">
        <w:rPr>
          <w:sz w:val="28"/>
          <w:szCs w:val="28"/>
        </w:rPr>
        <w:t>to</w:t>
      </w:r>
      <w:r w:rsidRPr="4B1F8C13" w:rsidR="3771F575">
        <w:rPr>
          <w:sz w:val="28"/>
          <w:szCs w:val="28"/>
        </w:rPr>
        <w:t xml:space="preserve"> gradually build your knowledge and understanding of the subject. There </w:t>
      </w:r>
      <w:r w:rsidRPr="4B1F8C13" w:rsidR="3FE78DBF">
        <w:rPr>
          <w:sz w:val="28"/>
          <w:szCs w:val="28"/>
        </w:rPr>
        <w:t>are textbooks and other literature on the reading list you will get in September</w:t>
      </w:r>
      <w:r w:rsidRPr="4B1F8C13" w:rsidR="3335A687">
        <w:rPr>
          <w:sz w:val="28"/>
          <w:szCs w:val="28"/>
        </w:rPr>
        <w:t xml:space="preserve"> </w:t>
      </w:r>
      <w:r w:rsidRPr="4B1F8C13" w:rsidR="3FE78DBF">
        <w:rPr>
          <w:sz w:val="28"/>
          <w:szCs w:val="28"/>
        </w:rPr>
        <w:t xml:space="preserve">but </w:t>
      </w:r>
      <w:r w:rsidRPr="4B1F8C13" w:rsidR="7FDD9B48">
        <w:rPr>
          <w:sz w:val="28"/>
          <w:szCs w:val="28"/>
        </w:rPr>
        <w:t xml:space="preserve">because politics moves so quickly, </w:t>
      </w:r>
      <w:r w:rsidRPr="4B1F8C13" w:rsidR="3FE78DBF">
        <w:rPr>
          <w:sz w:val="28"/>
          <w:szCs w:val="28"/>
        </w:rPr>
        <w:t xml:space="preserve">they </w:t>
      </w:r>
      <w:r w:rsidRPr="4B1F8C13" w:rsidR="3FE78DBF">
        <w:rPr>
          <w:sz w:val="28"/>
          <w:szCs w:val="28"/>
        </w:rPr>
        <w:t>won’t</w:t>
      </w:r>
      <w:r w:rsidRPr="4B1F8C13" w:rsidR="3FE78DBF">
        <w:rPr>
          <w:sz w:val="28"/>
          <w:szCs w:val="28"/>
        </w:rPr>
        <w:t xml:space="preserve"> </w:t>
      </w:r>
      <w:r w:rsidRPr="4B1F8C13" w:rsidR="07C719DE">
        <w:rPr>
          <w:sz w:val="28"/>
          <w:szCs w:val="28"/>
        </w:rPr>
        <w:t xml:space="preserve">have as many </w:t>
      </w:r>
      <w:r w:rsidRPr="4B1F8C13" w:rsidR="17A720CD">
        <w:rPr>
          <w:sz w:val="28"/>
          <w:szCs w:val="28"/>
        </w:rPr>
        <w:t>up-to-date</w:t>
      </w:r>
      <w:r w:rsidRPr="4B1F8C13" w:rsidR="07C719DE">
        <w:rPr>
          <w:sz w:val="28"/>
          <w:szCs w:val="28"/>
        </w:rPr>
        <w:t xml:space="preserve"> examples. </w:t>
      </w:r>
      <w:r w:rsidRPr="4B1F8C13" w:rsidR="7868F33E">
        <w:rPr>
          <w:sz w:val="28"/>
          <w:szCs w:val="28"/>
        </w:rPr>
        <w:t xml:space="preserve">From September we will be studying UK </w:t>
      </w:r>
      <w:r w:rsidRPr="4B1F8C13" w:rsidR="7868F33E">
        <w:rPr>
          <w:sz w:val="28"/>
          <w:szCs w:val="28"/>
        </w:rPr>
        <w:t>politics,</w:t>
      </w:r>
      <w:r w:rsidRPr="4B1F8C13" w:rsidR="7868F33E">
        <w:rPr>
          <w:sz w:val="28"/>
          <w:szCs w:val="28"/>
        </w:rPr>
        <w:t xml:space="preserve"> but from January you will also be studying US politics. </w:t>
      </w:r>
      <w:r w:rsidRPr="4B1F8C13" w:rsidR="00E936E8">
        <w:rPr>
          <w:sz w:val="28"/>
          <w:szCs w:val="28"/>
        </w:rPr>
        <w:t>Some have paywalls but most have some articles available for free.</w:t>
      </w:r>
    </w:p>
    <w:p w:rsidR="00E936E8" w:rsidP="00764A78" w:rsidRDefault="00E936E8" w14:paraId="764673F0" w14:textId="07DAAA2A">
      <w:pPr>
        <w:tabs>
          <w:tab w:val="left" w:pos="8027"/>
        </w:tabs>
        <w:rPr>
          <w:sz w:val="28"/>
          <w:szCs w:val="28"/>
        </w:rPr>
      </w:pPr>
    </w:p>
    <w:p w:rsidR="00E936E8" w:rsidP="00764A78" w:rsidRDefault="00E936E8" w14:paraId="6ABEB6FE" w14:textId="07FDCACF">
      <w:pPr>
        <w:tabs>
          <w:tab w:val="left" w:pos="8027"/>
        </w:tabs>
        <w:rPr>
          <w:sz w:val="28"/>
          <w:szCs w:val="28"/>
        </w:rPr>
      </w:pPr>
      <w:r w:rsidRPr="4B1F8C13" w:rsidR="00E936E8">
        <w:rPr>
          <w:sz w:val="28"/>
          <w:szCs w:val="28"/>
        </w:rPr>
        <w:t>BBC, Channel 4 News, Sky News, The Guardian, The Independent, The Times,</w:t>
      </w:r>
      <w:r w:rsidRPr="4B1F8C13" w:rsidR="004253EB">
        <w:rPr>
          <w:sz w:val="28"/>
          <w:szCs w:val="28"/>
        </w:rPr>
        <w:t xml:space="preserve"> Byline Times, </w:t>
      </w:r>
      <w:r w:rsidRPr="4B1F8C13" w:rsidR="004253EB">
        <w:rPr>
          <w:sz w:val="28"/>
          <w:szCs w:val="28"/>
        </w:rPr>
        <w:t>Unherd</w:t>
      </w:r>
      <w:r w:rsidRPr="4B1F8C13" w:rsidR="004253EB">
        <w:rPr>
          <w:sz w:val="28"/>
          <w:szCs w:val="28"/>
        </w:rPr>
        <w:t>,</w:t>
      </w:r>
      <w:r w:rsidRPr="4B1F8C13" w:rsidR="00E936E8">
        <w:rPr>
          <w:sz w:val="28"/>
          <w:szCs w:val="28"/>
        </w:rPr>
        <w:t xml:space="preserve"> New Statesman, The Spectator, </w:t>
      </w:r>
      <w:r w:rsidRPr="4B1F8C13" w:rsidR="07C10D53">
        <w:rPr>
          <w:sz w:val="28"/>
          <w:szCs w:val="28"/>
        </w:rPr>
        <w:t xml:space="preserve">The Telegraph, </w:t>
      </w:r>
      <w:r w:rsidRPr="4B1F8C13" w:rsidR="00E936E8">
        <w:rPr>
          <w:sz w:val="28"/>
          <w:szCs w:val="28"/>
        </w:rPr>
        <w:t>The London Economic, Salon, New York Times</w:t>
      </w:r>
      <w:r w:rsidRPr="4B1F8C13" w:rsidR="26509B08">
        <w:rPr>
          <w:sz w:val="28"/>
          <w:szCs w:val="28"/>
        </w:rPr>
        <w:t>, The Atlantic</w:t>
      </w:r>
      <w:r w:rsidRPr="4B1F8C13" w:rsidR="632CBF7B">
        <w:rPr>
          <w:sz w:val="28"/>
          <w:szCs w:val="28"/>
        </w:rPr>
        <w:t>.</w:t>
      </w:r>
    </w:p>
    <w:p w:rsidR="00E936E8" w:rsidP="00764A78" w:rsidRDefault="00E936E8" w14:paraId="74AE2E24" w14:textId="592D1330">
      <w:pPr>
        <w:tabs>
          <w:tab w:val="left" w:pos="8027"/>
        </w:tabs>
        <w:rPr>
          <w:sz w:val="28"/>
          <w:szCs w:val="28"/>
        </w:rPr>
      </w:pPr>
    </w:p>
    <w:p w:rsidR="00E936E8" w:rsidP="00764A78" w:rsidRDefault="00E936E8" w14:paraId="3145F8DF" w14:textId="36AAEB2C">
      <w:pPr>
        <w:tabs>
          <w:tab w:val="left" w:pos="8027"/>
        </w:tabs>
        <w:rPr>
          <w:sz w:val="28"/>
          <w:szCs w:val="28"/>
        </w:rPr>
      </w:pPr>
      <w:r>
        <w:rPr>
          <w:sz w:val="28"/>
          <w:szCs w:val="28"/>
        </w:rPr>
        <w:t>There are als</w:t>
      </w:r>
      <w:r w:rsidR="007F51D9">
        <w:rPr>
          <w:sz w:val="28"/>
          <w:szCs w:val="28"/>
        </w:rPr>
        <w:t>o a range of podcasts available. I would recommend subscribing to at least two of the following and listening to them regularly:</w:t>
      </w:r>
    </w:p>
    <w:p w:rsidR="007F51D9" w:rsidP="00764A78" w:rsidRDefault="007F51D9" w14:paraId="560CD9E4" w14:textId="460FD0AD">
      <w:pPr>
        <w:tabs>
          <w:tab w:val="left" w:pos="8027"/>
        </w:tabs>
        <w:rPr>
          <w:sz w:val="28"/>
          <w:szCs w:val="28"/>
        </w:rPr>
      </w:pPr>
    </w:p>
    <w:p w:rsidR="007F51D9" w:rsidP="00764A78" w:rsidRDefault="007F51D9" w14:paraId="67C5564F" w14:textId="1AC7DB08">
      <w:pPr>
        <w:tabs>
          <w:tab w:val="left" w:pos="8027"/>
        </w:tabs>
        <w:rPr>
          <w:sz w:val="28"/>
          <w:szCs w:val="28"/>
        </w:rPr>
      </w:pPr>
      <w:r w:rsidRPr="4B1F8C13" w:rsidR="007F51D9">
        <w:rPr>
          <w:sz w:val="28"/>
          <w:szCs w:val="28"/>
        </w:rPr>
        <w:t xml:space="preserve">New Statesman, The </w:t>
      </w:r>
      <w:r w:rsidRPr="4B1F8C13" w:rsidR="7AF29762">
        <w:rPr>
          <w:sz w:val="28"/>
          <w:szCs w:val="28"/>
        </w:rPr>
        <w:t>News Agents</w:t>
      </w:r>
      <w:r w:rsidRPr="4B1F8C13" w:rsidR="007F51D9">
        <w:rPr>
          <w:sz w:val="28"/>
          <w:szCs w:val="28"/>
        </w:rPr>
        <w:t>, The News Quiz (</w:t>
      </w:r>
      <w:r w:rsidRPr="4B1F8C13" w:rsidR="60C2D277">
        <w:rPr>
          <w:sz w:val="28"/>
          <w:szCs w:val="28"/>
        </w:rPr>
        <w:t>BBC Sounds</w:t>
      </w:r>
      <w:r w:rsidRPr="4B1F8C13" w:rsidR="007F51D9">
        <w:rPr>
          <w:sz w:val="28"/>
          <w:szCs w:val="28"/>
        </w:rPr>
        <w:t xml:space="preserve">), </w:t>
      </w:r>
      <w:r w:rsidRPr="4B1F8C13" w:rsidR="7FAE5E99">
        <w:rPr>
          <w:sz w:val="28"/>
          <w:szCs w:val="28"/>
        </w:rPr>
        <w:t xml:space="preserve">Political Thinking, </w:t>
      </w:r>
      <w:r w:rsidRPr="4B1F8C13" w:rsidR="007F51D9">
        <w:rPr>
          <w:sz w:val="28"/>
          <w:szCs w:val="28"/>
        </w:rPr>
        <w:t>Spectator</w:t>
      </w:r>
      <w:r w:rsidRPr="4B1F8C13" w:rsidR="546B0EC4">
        <w:rPr>
          <w:sz w:val="28"/>
          <w:szCs w:val="28"/>
        </w:rPr>
        <w:t xml:space="preserve"> – Coffee House Shots</w:t>
      </w:r>
      <w:r w:rsidRPr="4B1F8C13" w:rsidR="004253EB">
        <w:rPr>
          <w:sz w:val="28"/>
          <w:szCs w:val="28"/>
        </w:rPr>
        <w:t>, The Rest is Politics</w:t>
      </w:r>
      <w:r w:rsidRPr="4B1F8C13" w:rsidR="5313A4AB">
        <w:rPr>
          <w:sz w:val="28"/>
          <w:szCs w:val="28"/>
        </w:rPr>
        <w:t>,</w:t>
      </w:r>
      <w:r w:rsidRPr="4B1F8C13" w:rsidR="004253EB">
        <w:rPr>
          <w:sz w:val="28"/>
          <w:szCs w:val="28"/>
        </w:rPr>
        <w:t xml:space="preserve"> and the Guardian does a Politics Weekly UK and US edition</w:t>
      </w:r>
      <w:r w:rsidRPr="4B1F8C13" w:rsidR="48251B42">
        <w:rPr>
          <w:sz w:val="28"/>
          <w:szCs w:val="28"/>
        </w:rPr>
        <w:t xml:space="preserve"> plus Today in Focus</w:t>
      </w:r>
      <w:r w:rsidRPr="4B1F8C13" w:rsidR="004253EB">
        <w:rPr>
          <w:sz w:val="28"/>
          <w:szCs w:val="28"/>
        </w:rPr>
        <w:t>.</w:t>
      </w:r>
      <w:r w:rsidRPr="4B1F8C13" w:rsidR="79D24B13">
        <w:rPr>
          <w:sz w:val="28"/>
          <w:szCs w:val="28"/>
        </w:rPr>
        <w:t xml:space="preserve"> </w:t>
      </w:r>
    </w:p>
    <w:p w:rsidR="007F51D9" w:rsidP="00764A78" w:rsidRDefault="007F51D9" w14:paraId="4EC54322" w14:textId="1D6F3713">
      <w:pPr>
        <w:tabs>
          <w:tab w:val="left" w:pos="8027"/>
        </w:tabs>
        <w:rPr>
          <w:sz w:val="28"/>
          <w:szCs w:val="28"/>
        </w:rPr>
      </w:pPr>
    </w:p>
    <w:p w:rsidR="4B1F8C13" w:rsidP="4B1F8C13" w:rsidRDefault="4B1F8C13" w14:paraId="25C61475" w14:textId="6B4DC6E8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17D0672C" w14:textId="30171B1D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5B345163" w14:textId="1708125D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054C501F" w14:textId="43E4D835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3C59B299" w14:textId="148E62AD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4CC44059" w14:textId="6CDFA91C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1ACD7344" w14:textId="046BE071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6423B7B2" w14:textId="427C8514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2B605D73" w14:textId="239F5A3D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3316406B" w14:textId="1AA488AF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733C5EEB" w14:textId="748AE036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25AF7175" w14:textId="3E06D8B6">
      <w:pPr>
        <w:tabs>
          <w:tab w:val="left" w:leader="none" w:pos="8027"/>
        </w:tabs>
        <w:rPr>
          <w:sz w:val="28"/>
          <w:szCs w:val="28"/>
        </w:rPr>
      </w:pPr>
    </w:p>
    <w:p w:rsidR="4B1F8C13" w:rsidP="4B1F8C13" w:rsidRDefault="4B1F8C13" w14:paraId="4C2A5BDC" w14:textId="78968FF5">
      <w:pPr>
        <w:tabs>
          <w:tab w:val="left" w:leader="none" w:pos="8027"/>
        </w:tabs>
        <w:rPr>
          <w:sz w:val="28"/>
          <w:szCs w:val="28"/>
        </w:rPr>
      </w:pPr>
    </w:p>
    <w:p w:rsidR="00EF5943" w:rsidP="00764A78" w:rsidRDefault="00EF5943" w14:paraId="4EA09670" w14:textId="75ECF75E">
      <w:pPr>
        <w:tabs>
          <w:tab w:val="left" w:pos="802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Task 2</w:t>
      </w:r>
    </w:p>
    <w:p w:rsidR="00EF5943" w:rsidP="00764A78" w:rsidRDefault="00EF5943" w14:paraId="1EDABD59" w14:textId="489EBDE6">
      <w:pPr>
        <w:tabs>
          <w:tab w:val="left" w:pos="8027"/>
        </w:tabs>
        <w:rPr>
          <w:b/>
          <w:sz w:val="28"/>
          <w:szCs w:val="28"/>
          <w:u w:val="single"/>
        </w:rPr>
      </w:pPr>
    </w:p>
    <w:p w:rsidR="00EF5943" w:rsidP="00764A78" w:rsidRDefault="00EF5943" w14:paraId="0CE7EDBC" w14:textId="1719A385">
      <w:pPr>
        <w:tabs>
          <w:tab w:val="left" w:pos="8027"/>
        </w:tabs>
        <w:rPr>
          <w:sz w:val="28"/>
          <w:szCs w:val="28"/>
        </w:rPr>
      </w:pPr>
      <w:r w:rsidRPr="60B6F3EB">
        <w:rPr>
          <w:sz w:val="28"/>
          <w:szCs w:val="28"/>
        </w:rPr>
        <w:t xml:space="preserve">The main task is to research the key terms below. </w:t>
      </w:r>
      <w:r w:rsidRPr="60B6F3EB" w:rsidR="002455D9">
        <w:rPr>
          <w:sz w:val="28"/>
          <w:szCs w:val="28"/>
        </w:rPr>
        <w:t xml:space="preserve">Define the key term, provide supporting detail or </w:t>
      </w:r>
      <w:r w:rsidRPr="60B6F3EB" w:rsidR="36D5D0C5">
        <w:rPr>
          <w:sz w:val="28"/>
          <w:szCs w:val="28"/>
        </w:rPr>
        <w:t>examples,</w:t>
      </w:r>
      <w:r w:rsidRPr="60B6F3EB" w:rsidR="002455D9">
        <w:rPr>
          <w:sz w:val="28"/>
          <w:szCs w:val="28"/>
        </w:rPr>
        <w:t xml:space="preserve"> and </w:t>
      </w:r>
      <w:r w:rsidRPr="60B6F3EB" w:rsidR="002455D9">
        <w:rPr>
          <w:sz w:val="28"/>
          <w:szCs w:val="28"/>
          <w:u w:val="single"/>
        </w:rPr>
        <w:t>briefly</w:t>
      </w:r>
      <w:r w:rsidRPr="60B6F3EB" w:rsidR="002455D9">
        <w:rPr>
          <w:sz w:val="28"/>
          <w:szCs w:val="28"/>
        </w:rPr>
        <w:t xml:space="preserve"> summarise a recent (last few years) incident/reference to the term in the news. </w:t>
      </w:r>
      <w:r w:rsidRPr="60B6F3EB">
        <w:rPr>
          <w:sz w:val="28"/>
          <w:szCs w:val="28"/>
        </w:rPr>
        <w:t>You should then present your research in the format of a table (also shown below).</w:t>
      </w:r>
    </w:p>
    <w:p w:rsidR="00EF5943" w:rsidP="00764A78" w:rsidRDefault="00EF5943" w14:paraId="2D76FECF" w14:textId="491A1394">
      <w:pPr>
        <w:tabs>
          <w:tab w:val="left" w:pos="8027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873"/>
        <w:gridCol w:w="2613"/>
      </w:tblGrid>
      <w:tr w:rsidRPr="002455D9" w:rsidR="00EF5943" w:rsidTr="002455D9" w14:paraId="1F51E92D" w14:textId="77777777">
        <w:tc>
          <w:tcPr>
            <w:tcW w:w="1696" w:type="dxa"/>
          </w:tcPr>
          <w:p w:rsidRPr="002455D9" w:rsidR="00EF5943" w:rsidP="00764A78" w:rsidRDefault="00EF5943" w14:paraId="51330B56" w14:textId="77071501">
            <w:pPr>
              <w:tabs>
                <w:tab w:val="left" w:pos="8027"/>
              </w:tabs>
              <w:rPr>
                <w:b/>
                <w:sz w:val="28"/>
                <w:szCs w:val="28"/>
              </w:rPr>
            </w:pPr>
            <w:r w:rsidRPr="002455D9">
              <w:rPr>
                <w:b/>
                <w:sz w:val="28"/>
                <w:szCs w:val="28"/>
              </w:rPr>
              <w:t>Key Term</w:t>
            </w:r>
          </w:p>
        </w:tc>
        <w:tc>
          <w:tcPr>
            <w:tcW w:w="2268" w:type="dxa"/>
          </w:tcPr>
          <w:p w:rsidRPr="002455D9" w:rsidR="00EF5943" w:rsidP="00764A78" w:rsidRDefault="00EF5943" w14:paraId="2E46CB4B" w14:textId="61DFE950">
            <w:pPr>
              <w:tabs>
                <w:tab w:val="left" w:pos="8027"/>
              </w:tabs>
              <w:rPr>
                <w:b/>
                <w:sz w:val="28"/>
                <w:szCs w:val="28"/>
              </w:rPr>
            </w:pPr>
            <w:r w:rsidRPr="002455D9">
              <w:rPr>
                <w:b/>
                <w:sz w:val="28"/>
                <w:szCs w:val="28"/>
              </w:rPr>
              <w:t>Definition</w:t>
            </w:r>
          </w:p>
        </w:tc>
        <w:tc>
          <w:tcPr>
            <w:tcW w:w="3873" w:type="dxa"/>
          </w:tcPr>
          <w:p w:rsidRPr="002455D9" w:rsidR="00EF5943" w:rsidP="00764A78" w:rsidRDefault="00EF5943" w14:paraId="6CF1C90C" w14:textId="69CE2DA3">
            <w:pPr>
              <w:tabs>
                <w:tab w:val="left" w:pos="8027"/>
              </w:tabs>
              <w:rPr>
                <w:b/>
                <w:sz w:val="28"/>
                <w:szCs w:val="28"/>
              </w:rPr>
            </w:pPr>
            <w:r w:rsidRPr="002455D9">
              <w:rPr>
                <w:b/>
                <w:sz w:val="28"/>
                <w:szCs w:val="28"/>
              </w:rPr>
              <w:t xml:space="preserve">Additional detail (Supporting detail, examples) </w:t>
            </w:r>
          </w:p>
        </w:tc>
        <w:tc>
          <w:tcPr>
            <w:tcW w:w="2613" w:type="dxa"/>
          </w:tcPr>
          <w:p w:rsidRPr="002455D9" w:rsidR="00EF5943" w:rsidP="00764A78" w:rsidRDefault="002455D9" w14:paraId="12BAB22B" w14:textId="3AAC7B91">
            <w:pPr>
              <w:tabs>
                <w:tab w:val="left" w:pos="8027"/>
              </w:tabs>
              <w:rPr>
                <w:b/>
                <w:sz w:val="28"/>
                <w:szCs w:val="28"/>
              </w:rPr>
            </w:pPr>
            <w:r w:rsidRPr="002455D9">
              <w:rPr>
                <w:b/>
                <w:sz w:val="28"/>
                <w:szCs w:val="28"/>
              </w:rPr>
              <w:t>Recent example in the news</w:t>
            </w:r>
          </w:p>
        </w:tc>
      </w:tr>
      <w:tr w:rsidR="00EF5943" w:rsidTr="002455D9" w14:paraId="772FFE96" w14:textId="77777777">
        <w:tc>
          <w:tcPr>
            <w:tcW w:w="1696" w:type="dxa"/>
          </w:tcPr>
          <w:p w:rsidR="00EF5943" w:rsidP="00764A78" w:rsidRDefault="00EF5943" w14:paraId="246B16C0" w14:textId="77777777">
            <w:pPr>
              <w:tabs>
                <w:tab w:val="left" w:pos="8027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F5943" w:rsidP="00764A78" w:rsidRDefault="00EF5943" w14:paraId="3B548E74" w14:textId="77777777">
            <w:pPr>
              <w:tabs>
                <w:tab w:val="left" w:pos="8027"/>
              </w:tabs>
              <w:rPr>
                <w:sz w:val="28"/>
                <w:szCs w:val="28"/>
              </w:rPr>
            </w:pPr>
          </w:p>
        </w:tc>
        <w:tc>
          <w:tcPr>
            <w:tcW w:w="3873" w:type="dxa"/>
          </w:tcPr>
          <w:p w:rsidR="00EF5943" w:rsidP="00764A78" w:rsidRDefault="00EF5943" w14:paraId="35E9D5A7" w14:textId="77777777">
            <w:pPr>
              <w:tabs>
                <w:tab w:val="left" w:pos="8027"/>
              </w:tabs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:rsidR="00EF5943" w:rsidP="00764A78" w:rsidRDefault="00EF5943" w14:paraId="66B63584" w14:textId="77777777">
            <w:pPr>
              <w:tabs>
                <w:tab w:val="left" w:pos="8027"/>
              </w:tabs>
              <w:rPr>
                <w:sz w:val="28"/>
                <w:szCs w:val="28"/>
              </w:rPr>
            </w:pPr>
          </w:p>
        </w:tc>
      </w:tr>
    </w:tbl>
    <w:p w:rsidR="00EF5943" w:rsidP="00764A78" w:rsidRDefault="00EF5943" w14:paraId="086E0071" w14:textId="6F30D519">
      <w:pPr>
        <w:tabs>
          <w:tab w:val="left" w:pos="8027"/>
        </w:tabs>
        <w:rPr>
          <w:sz w:val="28"/>
          <w:szCs w:val="28"/>
        </w:rPr>
      </w:pPr>
    </w:p>
    <w:p w:rsidR="002455D9" w:rsidP="00764A78" w:rsidRDefault="002455D9" w14:paraId="3F6C162B" w14:textId="71D6CEE8">
      <w:pPr>
        <w:tabs>
          <w:tab w:val="left" w:pos="8027"/>
        </w:tabs>
        <w:rPr>
          <w:sz w:val="28"/>
          <w:szCs w:val="28"/>
        </w:rPr>
      </w:pPr>
      <w:r w:rsidRPr="084E91A4" w:rsidR="002455D9">
        <w:rPr>
          <w:b w:val="1"/>
          <w:bCs w:val="1"/>
          <w:sz w:val="28"/>
          <w:szCs w:val="28"/>
        </w:rPr>
        <w:t>Key terms:</w:t>
      </w:r>
      <w:r w:rsidRPr="084E91A4" w:rsidR="002455D9">
        <w:rPr>
          <w:sz w:val="28"/>
          <w:szCs w:val="28"/>
        </w:rPr>
        <w:t xml:space="preserve"> </w:t>
      </w:r>
      <w:r w:rsidRPr="084E91A4" w:rsidR="00C4546D">
        <w:rPr>
          <w:sz w:val="28"/>
          <w:szCs w:val="28"/>
        </w:rPr>
        <w:t xml:space="preserve">Parliamentary </w:t>
      </w:r>
      <w:r w:rsidRPr="084E91A4" w:rsidR="005D084C">
        <w:rPr>
          <w:sz w:val="28"/>
          <w:szCs w:val="28"/>
        </w:rPr>
        <w:t xml:space="preserve">Sovereignty, </w:t>
      </w:r>
      <w:r w:rsidRPr="084E91A4" w:rsidR="002455D9">
        <w:rPr>
          <w:sz w:val="28"/>
          <w:szCs w:val="28"/>
        </w:rPr>
        <w:t>Direct Democracy, Representative Democracy, Referendum, Think Tank, Pressure Group,</w:t>
      </w:r>
      <w:r w:rsidRPr="084E91A4" w:rsidR="002E4F39">
        <w:rPr>
          <w:sz w:val="28"/>
          <w:szCs w:val="28"/>
        </w:rPr>
        <w:t xml:space="preserve"> </w:t>
      </w:r>
      <w:r w:rsidRPr="084E91A4" w:rsidR="0033140B">
        <w:rPr>
          <w:sz w:val="28"/>
          <w:szCs w:val="28"/>
        </w:rPr>
        <w:t xml:space="preserve">Opinion Polls, </w:t>
      </w:r>
      <w:r w:rsidRPr="084E91A4" w:rsidR="002E4F39">
        <w:rPr>
          <w:sz w:val="28"/>
          <w:szCs w:val="28"/>
        </w:rPr>
        <w:t>First Past the Post,</w:t>
      </w:r>
      <w:r w:rsidRPr="084E91A4" w:rsidR="002455D9">
        <w:rPr>
          <w:sz w:val="28"/>
          <w:szCs w:val="28"/>
        </w:rPr>
        <w:t xml:space="preserve"> </w:t>
      </w:r>
      <w:r w:rsidRPr="084E91A4" w:rsidR="00C4546D">
        <w:rPr>
          <w:sz w:val="28"/>
          <w:szCs w:val="28"/>
        </w:rPr>
        <w:t xml:space="preserve">Proportional Representation, </w:t>
      </w:r>
      <w:r w:rsidRPr="084E91A4" w:rsidR="002455D9">
        <w:rPr>
          <w:sz w:val="28"/>
          <w:szCs w:val="28"/>
        </w:rPr>
        <w:t xml:space="preserve">Coalition Government, </w:t>
      </w:r>
      <w:r w:rsidRPr="084E91A4" w:rsidR="00C4546D">
        <w:rPr>
          <w:sz w:val="28"/>
          <w:szCs w:val="28"/>
        </w:rPr>
        <w:t xml:space="preserve">House of Commons, House of Lords, </w:t>
      </w:r>
      <w:r w:rsidRPr="084E91A4" w:rsidR="002E4F39">
        <w:rPr>
          <w:sz w:val="28"/>
          <w:szCs w:val="28"/>
        </w:rPr>
        <w:t xml:space="preserve">Civil Servants, </w:t>
      </w:r>
      <w:r w:rsidRPr="084E91A4" w:rsidR="004253EB">
        <w:rPr>
          <w:sz w:val="28"/>
          <w:szCs w:val="28"/>
        </w:rPr>
        <w:t xml:space="preserve">Devolution, UK Supreme Court, </w:t>
      </w:r>
      <w:r w:rsidRPr="084E91A4" w:rsidR="002455D9">
        <w:rPr>
          <w:sz w:val="28"/>
          <w:szCs w:val="28"/>
        </w:rPr>
        <w:t>Conservative Party, Labour Party</w:t>
      </w:r>
      <w:r w:rsidRPr="084E91A4" w:rsidR="004253EB">
        <w:rPr>
          <w:sz w:val="28"/>
          <w:szCs w:val="28"/>
        </w:rPr>
        <w:t>, Liberal Democrats</w:t>
      </w:r>
      <w:r w:rsidRPr="084E91A4" w:rsidR="7E8F0359">
        <w:rPr>
          <w:sz w:val="28"/>
          <w:szCs w:val="28"/>
        </w:rPr>
        <w:t xml:space="preserve"> and Reform</w:t>
      </w:r>
      <w:r w:rsidRPr="084E91A4" w:rsidR="00C4546D">
        <w:rPr>
          <w:sz w:val="28"/>
          <w:szCs w:val="28"/>
        </w:rPr>
        <w:t>.</w:t>
      </w:r>
    </w:p>
    <w:p w:rsidR="00C4546D" w:rsidP="00764A78" w:rsidRDefault="00C4546D" w14:paraId="6219D160" w14:textId="1382310F">
      <w:pPr>
        <w:tabs>
          <w:tab w:val="left" w:pos="8027"/>
        </w:tabs>
        <w:rPr>
          <w:sz w:val="28"/>
          <w:szCs w:val="28"/>
        </w:rPr>
      </w:pPr>
    </w:p>
    <w:p w:rsidR="00C4546D" w:rsidP="00764A78" w:rsidRDefault="00C4546D" w14:paraId="04A0D67B" w14:textId="7C76BB7E">
      <w:pPr>
        <w:tabs>
          <w:tab w:val="left" w:pos="8027"/>
        </w:tabs>
        <w:rPr>
          <w:sz w:val="28"/>
          <w:szCs w:val="28"/>
        </w:rPr>
      </w:pPr>
      <w:r>
        <w:rPr>
          <w:sz w:val="28"/>
          <w:szCs w:val="28"/>
        </w:rPr>
        <w:t>You will find plenty of helpful information on the following websites</w:t>
      </w:r>
      <w:r w:rsidR="006B0CC3">
        <w:rPr>
          <w:sz w:val="28"/>
          <w:szCs w:val="28"/>
        </w:rPr>
        <w:t xml:space="preserve"> as well as the websites for the news outlets mentioned in Task 1</w:t>
      </w:r>
      <w:r>
        <w:rPr>
          <w:sz w:val="28"/>
          <w:szCs w:val="28"/>
        </w:rPr>
        <w:t>:</w:t>
      </w:r>
    </w:p>
    <w:p w:rsidR="00C4546D" w:rsidP="00764A78" w:rsidRDefault="00C4546D" w14:paraId="51008275" w14:textId="1B99B359">
      <w:pPr>
        <w:tabs>
          <w:tab w:val="left" w:pos="8027"/>
        </w:tabs>
        <w:rPr>
          <w:sz w:val="28"/>
          <w:szCs w:val="28"/>
        </w:rPr>
      </w:pPr>
    </w:p>
    <w:p w:rsidR="006B0CC3" w:rsidP="00764A78" w:rsidRDefault="006B0CC3" w14:paraId="1B019531" w14:textId="32CE7EF5">
      <w:pPr>
        <w:tabs>
          <w:tab w:val="left" w:pos="8027"/>
        </w:tabs>
        <w:rPr>
          <w:sz w:val="28"/>
          <w:szCs w:val="28"/>
        </w:rPr>
      </w:pPr>
      <w:r w:rsidRPr="084E91A4" w:rsidR="00C4546D">
        <w:rPr>
          <w:sz w:val="28"/>
          <w:szCs w:val="28"/>
        </w:rPr>
        <w:t>Tutor2u.net/politics</w:t>
      </w:r>
      <w:r w:rsidRPr="084E91A4" w:rsidR="5D382B50">
        <w:rPr>
          <w:sz w:val="28"/>
          <w:szCs w:val="28"/>
        </w:rPr>
        <w:t xml:space="preserve">, </w:t>
      </w:r>
      <w:r w:rsidRPr="084E91A4" w:rsidR="006B0CC3">
        <w:rPr>
          <w:sz w:val="28"/>
          <w:szCs w:val="28"/>
        </w:rPr>
        <w:t>britpolitics.co.uk</w:t>
      </w:r>
      <w:r w:rsidRPr="084E91A4" w:rsidR="12A213BE">
        <w:rPr>
          <w:sz w:val="28"/>
          <w:szCs w:val="28"/>
        </w:rPr>
        <w:t xml:space="preserve"> and </w:t>
      </w:r>
      <w:r w:rsidRPr="084E91A4" w:rsidR="006B0CC3">
        <w:rPr>
          <w:sz w:val="28"/>
          <w:szCs w:val="28"/>
        </w:rPr>
        <w:t>electoral-reform.org.uk</w:t>
      </w:r>
      <w:r w:rsidRPr="084E91A4" w:rsidR="55980225">
        <w:rPr>
          <w:sz w:val="28"/>
          <w:szCs w:val="28"/>
        </w:rPr>
        <w:t>.</w:t>
      </w:r>
    </w:p>
    <w:sectPr w:rsidR="006B0CC3" w:rsidSect="00764A78">
      <w:headerReference w:type="default" r:id="rId11"/>
      <w:pgSz w:w="11900" w:h="16840" w:orient="portrait"/>
      <w:pgMar w:top="720" w:right="720" w:bottom="720" w:left="720" w:header="342" w:footer="708" w:gutter="0"/>
      <w:cols w:space="708"/>
      <w:docGrid w:linePitch="360"/>
      <w:footerReference w:type="default" r:id="R4ab1a7c1eacf4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7DB" w:rsidP="00F82150" w:rsidRDefault="00AB57DB" w14:paraId="52C70043" w14:textId="77777777">
      <w:r>
        <w:separator/>
      </w:r>
    </w:p>
  </w:endnote>
  <w:endnote w:type="continuationSeparator" w:id="0">
    <w:p w:rsidR="00AB57DB" w:rsidP="00F82150" w:rsidRDefault="00AB57DB" w14:paraId="4397F2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01C2BE" w:rsidTr="4001C2BE" w14:paraId="61FB26CF">
      <w:trPr>
        <w:trHeight w:val="300"/>
      </w:trPr>
      <w:tc>
        <w:tcPr>
          <w:tcW w:w="3485" w:type="dxa"/>
          <w:tcMar/>
        </w:tcPr>
        <w:p w:rsidR="4001C2BE" w:rsidP="4001C2BE" w:rsidRDefault="4001C2BE" w14:paraId="2370C77B" w14:textId="42E411FB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001C2BE" w:rsidP="4001C2BE" w:rsidRDefault="4001C2BE" w14:paraId="638359A1" w14:textId="0FDB747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001C2BE" w:rsidP="4001C2BE" w:rsidRDefault="4001C2BE" w14:paraId="49E6DECD" w14:textId="79F8FAE1">
          <w:pPr>
            <w:pStyle w:val="Header"/>
            <w:bidi w:val="0"/>
            <w:ind w:right="-115"/>
            <w:jc w:val="right"/>
          </w:pPr>
        </w:p>
      </w:tc>
    </w:tr>
  </w:tbl>
  <w:p w:rsidR="4001C2BE" w:rsidP="4001C2BE" w:rsidRDefault="4001C2BE" w14:paraId="1C1B59F8" w14:textId="6F109C1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7DB" w:rsidP="00F82150" w:rsidRDefault="00AB57DB" w14:paraId="418EF58D" w14:textId="77777777">
      <w:r>
        <w:separator/>
      </w:r>
    </w:p>
  </w:footnote>
  <w:footnote w:type="continuationSeparator" w:id="0">
    <w:p w:rsidR="00AB57DB" w:rsidP="00F82150" w:rsidRDefault="00AB57DB" w14:paraId="5304C9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2150" w:rsidP="4B1F8C13" w:rsidRDefault="00F82150" w14:paraId="162979F1" w14:textId="5AC9D2E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5D3555" wp14:editId="1F501559">
          <wp:simplePos x="0" y="0"/>
          <wp:positionH relativeFrom="column">
            <wp:align>left</wp:align>
          </wp:positionH>
          <wp:positionV relativeFrom="paragraph">
            <wp:posOffset>-75565</wp:posOffset>
          </wp:positionV>
          <wp:extent cx="664057" cy="66148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K79YX94xSi68L1OXiaP3og_thumb_15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057" cy="661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150" w:rsidR="4B1F8C13">
      <w:rPr>
        <w:rFonts w:ascii="American Typewriter" w:hAnsi="American Typewriter"/>
        <w:color w:val="808080" w:themeColor="background1" w:themeShade="80"/>
        <w:sz w:val="36"/>
        <w:szCs w:val="36"/>
      </w:rPr>
      <w:t xml:space="preserve">Urmston Grammar Sixth Form – </w:t>
    </w:r>
    <w:r w:rsidRPr="4001C2BE" w:rsidR="4B1F8C13">
      <w:rPr>
        <w:rFonts w:ascii="American Typewriter" w:hAnsi="American Typewriter"/>
        <w:color w:val="808080" w:themeColor="background1" w:themeTint="FF" w:themeShade="80"/>
        <w:sz w:val="36"/>
        <w:szCs w:val="36"/>
      </w:rPr>
      <w:t>Transition Work</w:t>
    </w:r>
    <w:r w:rsidR="4001C2BE">
      <w:drawing>
        <wp:anchor distT="0" distB="0" distL="114300" distR="114300" simplePos="0" relativeHeight="251658240" behindDoc="0" locked="0" layoutInCell="1" allowOverlap="1" wp14:editId="5F33D28B" wp14:anchorId="64AAD78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574592" cy="677829"/>
          <wp:effectExtent l="0" t="0" r="0" b="0"/>
          <wp:wrapSquare wrapText="bothSides"/>
          <wp:docPr id="7747108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74710842" name="Picture 774710842"/>
                  <pic:cNvPicPr/>
                </pic:nvPicPr>
                <pic:blipFill>
                  <a:blip xmlns:r="http://schemas.openxmlformats.org/officeDocument/2006/relationships" r:embed="rId46503216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34576" t="22400" r="34289" b="9333"/>
                  <a:stretch>
                    <a:fillRect/>
                  </a:stretch>
                </pic:blipFill>
                <pic:spPr>
                  <a:xfrm rot="0">
                    <a:off x="0" y="0"/>
                    <a:ext cx="574592" cy="677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A78" w:rsidP="4B1F8C13" w:rsidRDefault="00FE41F7" w14:paraId="70D9B19A" w14:textId="286DCC0E">
    <w:pPr>
      <w:pStyle w:val="Header"/>
      <w:jc w:val="center"/>
      <w:rPr>
        <w:rFonts w:ascii="American Typewriter" w:hAnsi="American Typewriter"/>
        <w:color w:val="808080" w:themeColor="background1" w:themeShade="80"/>
        <w:sz w:val="36"/>
        <w:szCs w:val="36"/>
      </w:rPr>
    </w:pPr>
    <w:r w:rsidRPr="4B1F8C13" w:rsidR="4B1F8C13">
      <w:rPr>
        <w:rFonts w:ascii="American Typewriter" w:hAnsi="American Typewriter"/>
        <w:color w:val="808080" w:themeColor="background1" w:themeTint="FF" w:themeShade="80"/>
        <w:sz w:val="36"/>
        <w:szCs w:val="36"/>
      </w:rPr>
      <w:t xml:space="preserve">           Politics</w:t>
    </w:r>
    <w:r w:rsidRPr="4B1F8C13" w:rsidR="4B1F8C13">
      <w:rPr>
        <w:rFonts w:ascii="American Typewriter" w:hAnsi="American Typewriter"/>
        <w:color w:val="808080" w:themeColor="background1" w:themeTint="FF" w:themeShade="80"/>
        <w:sz w:val="36"/>
        <w:szCs w:val="36"/>
      </w:rPr>
      <w:t xml:space="preserve"> Department</w:t>
    </w:r>
  </w:p>
  <w:p w:rsidRPr="00F82150" w:rsidR="00764A78" w:rsidRDefault="00764A78" w14:paraId="3F91F27C" w14:textId="77777777">
    <w:pPr>
      <w:pStyle w:val="Header"/>
      <w:rPr>
        <w:rFonts w:ascii="American Typewriter" w:hAnsi="American Typewri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2A14"/>
    <w:multiLevelType w:val="hybridMultilevel"/>
    <w:tmpl w:val="88968BB8"/>
    <w:lvl w:ilvl="0" w:tplc="81F2A7B0">
      <w:start w:val="2019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BB16D4"/>
    <w:multiLevelType w:val="hybridMultilevel"/>
    <w:tmpl w:val="105C20CC"/>
    <w:lvl w:ilvl="0" w:tplc="18B66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35F60"/>
    <w:multiLevelType w:val="hybridMultilevel"/>
    <w:tmpl w:val="AC1C1E32"/>
    <w:lvl w:ilvl="0" w:tplc="ACDACA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17356">
    <w:abstractNumId w:val="0"/>
  </w:num>
  <w:num w:numId="2" w16cid:durableId="2101757384">
    <w:abstractNumId w:val="2"/>
  </w:num>
  <w:num w:numId="3" w16cid:durableId="18599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50"/>
    <w:rsid w:val="00126E72"/>
    <w:rsid w:val="00174AA7"/>
    <w:rsid w:val="001B5A0B"/>
    <w:rsid w:val="002455D9"/>
    <w:rsid w:val="002E4F39"/>
    <w:rsid w:val="0033140B"/>
    <w:rsid w:val="004253EB"/>
    <w:rsid w:val="005C4BAE"/>
    <w:rsid w:val="005D084C"/>
    <w:rsid w:val="006B0CC3"/>
    <w:rsid w:val="00764A78"/>
    <w:rsid w:val="007F51D9"/>
    <w:rsid w:val="008C4907"/>
    <w:rsid w:val="008F47E5"/>
    <w:rsid w:val="00AB57DB"/>
    <w:rsid w:val="00C4546D"/>
    <w:rsid w:val="00DE182B"/>
    <w:rsid w:val="00E936E8"/>
    <w:rsid w:val="00EB03BE"/>
    <w:rsid w:val="00EF5943"/>
    <w:rsid w:val="00F60038"/>
    <w:rsid w:val="00F82150"/>
    <w:rsid w:val="00FE41F7"/>
    <w:rsid w:val="064B3AE6"/>
    <w:rsid w:val="067B5913"/>
    <w:rsid w:val="07C10D53"/>
    <w:rsid w:val="07C719DE"/>
    <w:rsid w:val="084E91A4"/>
    <w:rsid w:val="0E43A72F"/>
    <w:rsid w:val="12A213BE"/>
    <w:rsid w:val="135CA34D"/>
    <w:rsid w:val="13D27E29"/>
    <w:rsid w:val="13E91F05"/>
    <w:rsid w:val="17A720CD"/>
    <w:rsid w:val="18AFBCDD"/>
    <w:rsid w:val="1A2FEB4E"/>
    <w:rsid w:val="26509B08"/>
    <w:rsid w:val="27BAC22B"/>
    <w:rsid w:val="2A00C9DF"/>
    <w:rsid w:val="2E2A785F"/>
    <w:rsid w:val="3335A687"/>
    <w:rsid w:val="365DD571"/>
    <w:rsid w:val="368D55C1"/>
    <w:rsid w:val="36D5D0C5"/>
    <w:rsid w:val="3771F575"/>
    <w:rsid w:val="3FE78DBF"/>
    <w:rsid w:val="4001C2BE"/>
    <w:rsid w:val="46FE3F50"/>
    <w:rsid w:val="48251B42"/>
    <w:rsid w:val="495B4811"/>
    <w:rsid w:val="4B1F8C13"/>
    <w:rsid w:val="5313A4AB"/>
    <w:rsid w:val="546B0EC4"/>
    <w:rsid w:val="55980225"/>
    <w:rsid w:val="5D382B50"/>
    <w:rsid w:val="60B6F3EB"/>
    <w:rsid w:val="60C2D277"/>
    <w:rsid w:val="632CBF7B"/>
    <w:rsid w:val="66D7F92E"/>
    <w:rsid w:val="6749D055"/>
    <w:rsid w:val="6B3B13E0"/>
    <w:rsid w:val="6F14460F"/>
    <w:rsid w:val="705F7005"/>
    <w:rsid w:val="71C8ACEF"/>
    <w:rsid w:val="7380EF4E"/>
    <w:rsid w:val="7868F33E"/>
    <w:rsid w:val="79D24B13"/>
    <w:rsid w:val="7AF29762"/>
    <w:rsid w:val="7C3E0FCB"/>
    <w:rsid w:val="7E8F0359"/>
    <w:rsid w:val="7FA4AE8D"/>
    <w:rsid w:val="7FAE5E99"/>
    <w:rsid w:val="7FDD9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AEF792"/>
  <w15:chartTrackingRefBased/>
  <w15:docId w15:val="{82DAA258-21B9-5A40-AB5D-2ADDFAA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2150"/>
  </w:style>
  <w:style w:type="paragraph" w:styleId="Footer">
    <w:name w:val="footer"/>
    <w:basedOn w:val="Normal"/>
    <w:link w:val="FooterChar"/>
    <w:uiPriority w:val="99"/>
    <w:unhideWhenUsed/>
    <w:rsid w:val="00F821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2150"/>
  </w:style>
  <w:style w:type="paragraph" w:styleId="ListParagraph">
    <w:name w:val="List Paragraph"/>
    <w:basedOn w:val="Normal"/>
    <w:uiPriority w:val="34"/>
    <w:qFormat/>
    <w:rsid w:val="00F82150"/>
    <w:pPr>
      <w:ind w:left="720"/>
      <w:contextualSpacing/>
    </w:pPr>
  </w:style>
  <w:style w:type="table" w:styleId="TableGrid">
    <w:name w:val="Table Grid"/>
    <w:basedOn w:val="TableNormal"/>
    <w:uiPriority w:val="39"/>
    <w:rsid w:val="00EF59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ab1a7c1eacf48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image" Target="/media/image.png" Id="rId4650321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26b6d-ca3c-4cf4-bafd-d1cb04ee7136" xsi:nil="true"/>
    <lcf76f155ced4ddcb4097134ff3c332f xmlns="b8ee2683-5fbf-4037-b0d7-b2e88f4d78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2AF556CFB8B4DAF34F441A4F30482" ma:contentTypeVersion="19" ma:contentTypeDescription="Create a new document." ma:contentTypeScope="" ma:versionID="ee0540bc3334149664b22cd50b9e23cf">
  <xsd:schema xmlns:xsd="http://www.w3.org/2001/XMLSchema" xmlns:xs="http://www.w3.org/2001/XMLSchema" xmlns:p="http://schemas.microsoft.com/office/2006/metadata/properties" xmlns:ns2="b8ee2683-5fbf-4037-b0d7-b2e88f4d78e2" xmlns:ns3="abc26b6d-ca3c-4cf4-bafd-d1cb04ee7136" targetNamespace="http://schemas.microsoft.com/office/2006/metadata/properties" ma:root="true" ma:fieldsID="22e1cdb53de3ed60dd00a06e6db601c7" ns2:_="" ns3:_="">
    <xsd:import namespace="b8ee2683-5fbf-4037-b0d7-b2e88f4d78e2"/>
    <xsd:import namespace="abc26b6d-ca3c-4cf4-bafd-d1cb04ee7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2683-5fbf-4037-b0d7-b2e88f4d7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bdf5b-3142-4cb2-9f8e-0e8d224a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26b6d-ca3c-4cf4-bafd-d1cb04ee7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65c826-f7ff-4b1b-a931-2772352ad5c1}" ma:internalName="TaxCatchAll" ma:showField="CatchAllData" ma:web="abc26b6d-ca3c-4cf4-bafd-d1cb04ee7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037EB-965D-43FE-A6A5-E4737DDBAD08}">
  <ds:schemaRefs>
    <ds:schemaRef ds:uri="http://schemas.microsoft.com/office/2006/metadata/properties"/>
    <ds:schemaRef ds:uri="http://schemas.microsoft.com/office/infopath/2007/PartnerControls"/>
    <ds:schemaRef ds:uri="abc26b6d-ca3c-4cf4-bafd-d1cb04ee7136"/>
    <ds:schemaRef ds:uri="b8ee2683-5fbf-4037-b0d7-b2e88f4d78e2"/>
  </ds:schemaRefs>
</ds:datastoreItem>
</file>

<file path=customXml/itemProps2.xml><?xml version="1.0" encoding="utf-8"?>
<ds:datastoreItem xmlns:ds="http://schemas.openxmlformats.org/officeDocument/2006/customXml" ds:itemID="{2C967681-133A-4433-8708-E91C2A06E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4646A-B8D3-46F2-AAF1-1934ACBC9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F25465-6BB7-40F8-A3B4-C850C05340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 KENNEDY-FOWLER</dc:creator>
  <cp:keywords/>
  <dc:description/>
  <cp:lastModifiedBy>Mr P CORRIGAN</cp:lastModifiedBy>
  <cp:revision>7</cp:revision>
  <dcterms:created xsi:type="dcterms:W3CDTF">2025-05-21T09:45:00Z</dcterms:created>
  <dcterms:modified xsi:type="dcterms:W3CDTF">2026-06-17T08:11:08Z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0x010100BB42AF556CFB8B4DAF34F441A4F30482</vt:lpwstr>
  </property>
  <property fmtid="{D5CDD505-2E9C-101B-9397-08002B2CF9AE}" pid="3" name="MediaServiceImageTags">
    <vt:lpwstr/>
  </property>
</Properties>
</file>